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036CAB" w14:textId="77777777" w:rsidR="00E94281" w:rsidRDefault="00E94281" w:rsidP="00E94281">
      <w:pPr>
        <w:spacing w:line="360" w:lineRule="auto"/>
        <w:rPr>
          <w:rFonts w:eastAsia="Times New Roman"/>
        </w:rPr>
      </w:pPr>
      <w:r w:rsidRPr="007D7C67">
        <w:rPr>
          <w:rFonts w:eastAsia="Times New Roman"/>
          <w:b/>
        </w:rPr>
        <w:t xml:space="preserve">Supplementary </w:t>
      </w:r>
      <w:r>
        <w:rPr>
          <w:rFonts w:eastAsia="Times New Roman"/>
          <w:b/>
        </w:rPr>
        <w:t>Information</w:t>
      </w:r>
      <w:r>
        <w:rPr>
          <w:rFonts w:eastAsia="Times New Roman"/>
          <w:noProof/>
        </w:rPr>
        <w:t xml:space="preserve"> </w:t>
      </w:r>
      <w:r>
        <w:rPr>
          <w:rFonts w:eastAsia="Times New Roman"/>
          <w:noProof/>
        </w:rPr>
        <w:drawing>
          <wp:inline distT="0" distB="0" distL="0" distR="0" wp14:anchorId="78207E68" wp14:editId="119E44D5">
            <wp:extent cx="5599887" cy="2404287"/>
            <wp:effectExtent l="25400" t="25400" r="13970" b="342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eS1_IOB.pdf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9" t="29743" r="11973" b="27788"/>
                    <a:stretch/>
                  </pic:blipFill>
                  <pic:spPr bwMode="auto">
                    <a:xfrm>
                      <a:off x="0" y="0"/>
                      <a:ext cx="5606620" cy="24071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Map </w:t>
      </w:r>
      <w:r w:rsidRPr="007D7C67">
        <w:rPr>
          <w:rFonts w:eastAsia="Times New Roman"/>
          <w:b/>
        </w:rPr>
        <w:t>Figure S1.</w:t>
      </w:r>
      <w:r>
        <w:rPr>
          <w:rFonts w:eastAsia="Times New Roman"/>
        </w:rPr>
        <w:t xml:space="preserve"> Map of Hispaniola showing topographic variation across the island. The Cordillera Central is the large mountain range in the central-northern portion of the island. The Sierra de Baoruco is the mountain range in the south-southwestern portion of the island. Each point shows a sampling locality for a cybtoid species. The phylogenetic relationships for the cybotoids are given, as the inset shows the location of Hispaniola within the Caribbean. Map provided by V. Farallo.</w:t>
      </w:r>
    </w:p>
    <w:p w14:paraId="2E6CB822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1BE0CC4B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1A0A07DB" w14:textId="77777777" w:rsidR="00E94281" w:rsidRDefault="00E94281" w:rsidP="00E94281">
      <w:pPr>
        <w:spacing w:line="360" w:lineRule="auto"/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FC36C54" wp14:editId="071FC143">
            <wp:extent cx="5196197" cy="3333509"/>
            <wp:effectExtent l="25400" t="25400" r="36830" b="196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S2_IOB.pdf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" t="13231" r="7497" b="14179"/>
                    <a:stretch/>
                  </pic:blipFill>
                  <pic:spPr bwMode="auto">
                    <a:xfrm>
                      <a:off x="0" y="0"/>
                      <a:ext cx="5197056" cy="33340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C0F4A" w14:textId="77777777" w:rsidR="00E94281" w:rsidRDefault="00E94281" w:rsidP="00E94281">
      <w:pPr>
        <w:spacing w:line="360" w:lineRule="auto"/>
        <w:rPr>
          <w:rFonts w:eastAsia="Times New Roman"/>
        </w:rPr>
      </w:pPr>
      <w:r w:rsidRPr="00B44FB9">
        <w:rPr>
          <w:rFonts w:eastAsia="Times New Roman"/>
          <w:b/>
        </w:rPr>
        <w:t>Figure S2.</w:t>
      </w:r>
      <w:r>
        <w:rPr>
          <w:rFonts w:eastAsia="Times New Roman"/>
        </w:rPr>
        <w:t xml:space="preserve"> Copper lizard models deployed on (A) boulders and (B) tree trunks. Photos taken from Valle Nuevo (elevation = 2,450 m) in the Cordillera Central of the Dominican Republic. Photos provided by the author.</w:t>
      </w:r>
    </w:p>
    <w:p w14:paraId="4E433C3C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046AA60A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0A7071C0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16C89B5C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28FCCC46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05356795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6CD383E9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0978781C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6DA48464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5B77CF56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1E59FC5F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7D339217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3E78646E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2BB1B557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5B869B3A" w14:textId="77777777" w:rsidR="00E94281" w:rsidRDefault="00E94281" w:rsidP="00E94281">
      <w:pPr>
        <w:spacing w:line="360" w:lineRule="auto"/>
        <w:rPr>
          <w:rFonts w:eastAsia="Times New Roman"/>
        </w:rPr>
      </w:pPr>
    </w:p>
    <w:p w14:paraId="55FDEAFE" w14:textId="77777777" w:rsidR="00E94281" w:rsidRPr="00E70C3D" w:rsidRDefault="00E94281" w:rsidP="00E94281">
      <w:pPr>
        <w:spacing w:line="360" w:lineRule="auto"/>
        <w:rPr>
          <w:rFonts w:eastAsia="Times New Roman"/>
        </w:rPr>
      </w:pPr>
      <w:r w:rsidRPr="00470301">
        <w:rPr>
          <w:rFonts w:eastAsia="Times New Roman"/>
          <w:b/>
        </w:rPr>
        <w:t>Table S1</w:t>
      </w:r>
      <w:r>
        <w:rPr>
          <w:rFonts w:eastAsia="Times New Roman"/>
        </w:rPr>
        <w:t xml:space="preserve">. Data from </w:t>
      </w:r>
      <w:r w:rsidRPr="00802B2E">
        <w:rPr>
          <w:rFonts w:eastAsia="Times New Roman"/>
          <w:bCs/>
          <w:color w:val="000000" w:themeColor="text1"/>
          <w:shd w:val="clear" w:color="auto" w:fill="FFFFFF"/>
        </w:rPr>
        <w:t>Muñoz</w:t>
      </w:r>
      <w:r>
        <w:rPr>
          <w:rFonts w:eastAsia="Times New Roman"/>
          <w:bCs/>
          <w:color w:val="000000" w:themeColor="text1"/>
          <w:shd w:val="clear" w:color="auto" w:fill="FFFFFF"/>
        </w:rPr>
        <w:t xml:space="preserve"> et al. (2014) showing locality information (latitude, longitude, </w:t>
      </w:r>
      <w:r w:rsidRPr="00470301">
        <w:rPr>
          <w:rFonts w:eastAsia="Times New Roman"/>
          <w:bCs/>
          <w:color w:val="000000" w:themeColor="text1"/>
          <w:shd w:val="clear" w:color="auto" w:fill="FFFFFF"/>
        </w:rPr>
        <w:t xml:space="preserve">altitude, mean annual temperature) for each population of lizard sampled. Mean </w:t>
      </w:r>
      <w:r>
        <w:rPr>
          <w:rFonts w:eastAsia="Times New Roman"/>
          <w:bCs/>
          <w:color w:val="000000" w:themeColor="text1"/>
          <w:shd w:val="clear" w:color="auto" w:fill="FFFFFF"/>
        </w:rPr>
        <w:t>body temperature</w:t>
      </w:r>
      <w:r w:rsidRPr="00470301">
        <w:rPr>
          <w:rFonts w:eastAsia="Times New Roman"/>
          <w:bCs/>
          <w:color w:val="000000" w:themeColor="text1"/>
          <w:shd w:val="clear" w:color="auto" w:fill="FFFFFF"/>
        </w:rPr>
        <w:t xml:space="preserve"> </w:t>
      </w:r>
      <w:r w:rsidRPr="00470301">
        <w:rPr>
          <w:rFonts w:eastAsia="Times New Roman"/>
        </w:rPr>
        <w:t>±</w:t>
      </w:r>
      <w:r>
        <w:rPr>
          <w:rFonts w:eastAsia="Times New Roman"/>
        </w:rPr>
        <w:t xml:space="preserve"> 1 sd is given, with sample size provided in parentheses. Populations of </w:t>
      </w:r>
      <w:r>
        <w:rPr>
          <w:rFonts w:eastAsia="Times New Roman"/>
          <w:i/>
        </w:rPr>
        <w:t xml:space="preserve">Anolis cybotes </w:t>
      </w:r>
      <w:r>
        <w:rPr>
          <w:rFonts w:eastAsia="Times New Roman"/>
        </w:rPr>
        <w:t xml:space="preserve">with SB in parentheses denote populations from the Sierra de Baoruco mountain chain whereas those with a CC in parentheses come from the Cordillera Central mountain chain. Asterisks denote localities where operative temperature data were taken (data presented in Figure 2). </w:t>
      </w:r>
      <w:r w:rsidRPr="006F60B9">
        <w:rPr>
          <w:rFonts w:eastAsia="Times New Roman"/>
          <w:i/>
        </w:rPr>
        <w:t>T</w:t>
      </w:r>
      <w:r w:rsidRPr="006F60B9">
        <w:rPr>
          <w:rFonts w:eastAsia="Times New Roman"/>
          <w:i/>
          <w:vertAlign w:val="subscript"/>
        </w:rPr>
        <w:t>pre</w:t>
      </w:r>
      <w:r w:rsidRPr="006F60B9">
        <w:rPr>
          <w:rFonts w:eastAsia="Times New Roman"/>
          <w:vertAlign w:val="subscript"/>
        </w:rPr>
        <w:t>f</w:t>
      </w:r>
      <w:r>
        <w:rPr>
          <w:rFonts w:eastAsia="Times New Roman"/>
        </w:rPr>
        <w:t xml:space="preserve"> data for </w:t>
      </w:r>
      <w:r>
        <w:rPr>
          <w:rFonts w:eastAsia="Times New Roman"/>
          <w:i/>
        </w:rPr>
        <w:t xml:space="preserve">A. marcanoi </w:t>
      </w:r>
      <w:r>
        <w:rPr>
          <w:rFonts w:eastAsia="Times New Roman"/>
        </w:rPr>
        <w:t>were gathered from a nearby locality (18.24, -70.26, elevation = 422 m).</w:t>
      </w:r>
    </w:p>
    <w:p w14:paraId="092CF3D5" w14:textId="77777777" w:rsidR="00E94281" w:rsidRDefault="00E94281" w:rsidP="00E94281">
      <w:pPr>
        <w:spacing w:line="360" w:lineRule="auto"/>
        <w:rPr>
          <w:rFonts w:eastAsia="Times New Roman"/>
        </w:rPr>
      </w:pPr>
    </w:p>
    <w:tbl>
      <w:tblPr>
        <w:tblStyle w:val="TableGrid"/>
        <w:tblW w:w="7285" w:type="dxa"/>
        <w:jc w:val="center"/>
        <w:tblLayout w:type="fixed"/>
        <w:tblLook w:val="04A0" w:firstRow="1" w:lastRow="0" w:firstColumn="1" w:lastColumn="0" w:noHBand="0" w:noVBand="1"/>
      </w:tblPr>
      <w:tblGrid>
        <w:gridCol w:w="1705"/>
        <w:gridCol w:w="990"/>
        <w:gridCol w:w="1170"/>
        <w:gridCol w:w="1080"/>
        <w:gridCol w:w="900"/>
        <w:gridCol w:w="1440"/>
      </w:tblGrid>
      <w:tr w:rsidR="00E94281" w:rsidRPr="00C0716F" w14:paraId="5E4B11DD" w14:textId="77777777" w:rsidTr="008469FC">
        <w:trPr>
          <w:jc w:val="center"/>
        </w:trPr>
        <w:tc>
          <w:tcPr>
            <w:tcW w:w="1705" w:type="dxa"/>
          </w:tcPr>
          <w:p w14:paraId="1C92F8E4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b/>
                <w:sz w:val="18"/>
                <w:szCs w:val="18"/>
              </w:rPr>
            </w:pPr>
            <w:r w:rsidRPr="00C0716F">
              <w:rPr>
                <w:rFonts w:eastAsia="Times New Roman"/>
                <w:b/>
                <w:sz w:val="18"/>
                <w:szCs w:val="18"/>
              </w:rPr>
              <w:t>Species</w:t>
            </w:r>
          </w:p>
        </w:tc>
        <w:tc>
          <w:tcPr>
            <w:tcW w:w="990" w:type="dxa"/>
          </w:tcPr>
          <w:p w14:paraId="4D62F362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b/>
                <w:sz w:val="18"/>
                <w:szCs w:val="18"/>
              </w:rPr>
            </w:pPr>
            <w:r w:rsidRPr="00C0716F">
              <w:rPr>
                <w:rFonts w:eastAsia="Times New Roman"/>
                <w:b/>
                <w:sz w:val="18"/>
                <w:szCs w:val="18"/>
              </w:rPr>
              <w:t>Latitude</w:t>
            </w:r>
          </w:p>
        </w:tc>
        <w:tc>
          <w:tcPr>
            <w:tcW w:w="1170" w:type="dxa"/>
          </w:tcPr>
          <w:p w14:paraId="681FC50D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b/>
                <w:sz w:val="18"/>
                <w:szCs w:val="18"/>
              </w:rPr>
            </w:pPr>
            <w:r w:rsidRPr="00C0716F">
              <w:rPr>
                <w:rFonts w:eastAsia="Times New Roman"/>
                <w:b/>
                <w:sz w:val="18"/>
                <w:szCs w:val="18"/>
              </w:rPr>
              <w:t>Longitude</w:t>
            </w:r>
          </w:p>
        </w:tc>
        <w:tc>
          <w:tcPr>
            <w:tcW w:w="1080" w:type="dxa"/>
          </w:tcPr>
          <w:p w14:paraId="25D76462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b/>
                <w:sz w:val="18"/>
                <w:szCs w:val="18"/>
              </w:rPr>
            </w:pPr>
            <w:r w:rsidRPr="00C0716F">
              <w:rPr>
                <w:rFonts w:eastAsia="Times New Roman"/>
                <w:b/>
                <w:sz w:val="18"/>
                <w:szCs w:val="18"/>
              </w:rPr>
              <w:t>MAT (ºC)</w:t>
            </w:r>
          </w:p>
        </w:tc>
        <w:tc>
          <w:tcPr>
            <w:tcW w:w="900" w:type="dxa"/>
          </w:tcPr>
          <w:p w14:paraId="5332C337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b/>
                <w:sz w:val="18"/>
                <w:szCs w:val="18"/>
              </w:rPr>
            </w:pPr>
            <w:r w:rsidRPr="00C0716F">
              <w:rPr>
                <w:rFonts w:eastAsia="Times New Roman"/>
                <w:b/>
                <w:sz w:val="18"/>
                <w:szCs w:val="18"/>
              </w:rPr>
              <w:t>Alt. (m)</w:t>
            </w:r>
          </w:p>
        </w:tc>
        <w:tc>
          <w:tcPr>
            <w:tcW w:w="1440" w:type="dxa"/>
          </w:tcPr>
          <w:p w14:paraId="5D77F6FC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b/>
                <w:sz w:val="18"/>
                <w:szCs w:val="18"/>
              </w:rPr>
            </w:pPr>
            <w:r w:rsidRPr="00C0716F">
              <w:rPr>
                <w:rFonts w:eastAsia="Times New Roman"/>
                <w:b/>
                <w:i/>
                <w:sz w:val="18"/>
                <w:szCs w:val="18"/>
              </w:rPr>
              <w:t>T</w:t>
            </w:r>
            <w:r w:rsidRPr="00C0716F">
              <w:rPr>
                <w:rFonts w:eastAsia="Times New Roman"/>
                <w:b/>
                <w:i/>
                <w:sz w:val="18"/>
                <w:szCs w:val="18"/>
                <w:vertAlign w:val="subscript"/>
              </w:rPr>
              <w:t>b</w:t>
            </w:r>
            <w:r w:rsidRPr="00C0716F">
              <w:rPr>
                <w:rFonts w:eastAsia="Times New Roman"/>
                <w:b/>
                <w:sz w:val="18"/>
                <w:szCs w:val="18"/>
              </w:rPr>
              <w:t xml:space="preserve"> (ºC)</w:t>
            </w:r>
          </w:p>
        </w:tc>
      </w:tr>
      <w:tr w:rsidR="00E94281" w:rsidRPr="00C0716F" w14:paraId="26BA8772" w14:textId="77777777" w:rsidTr="008469FC">
        <w:trPr>
          <w:jc w:val="center"/>
        </w:trPr>
        <w:tc>
          <w:tcPr>
            <w:tcW w:w="1705" w:type="dxa"/>
            <w:vAlign w:val="bottom"/>
          </w:tcPr>
          <w:p w14:paraId="00F92FD8" w14:textId="7E3C8853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 xml:space="preserve">A. cybotes </w:t>
            </w:r>
            <w:r w:rsidRPr="00C0716F">
              <w:rPr>
                <w:rFonts w:eastAsia="Times New Roman"/>
                <w:sz w:val="18"/>
                <w:szCs w:val="18"/>
              </w:rPr>
              <w:t>(SB)</w:t>
            </w:r>
            <w:r w:rsidR="00E40A38">
              <w:rPr>
                <w:rFonts w:eastAsia="Times New Roman"/>
                <w:sz w:val="18"/>
                <w:szCs w:val="18"/>
              </w:rPr>
              <w:t>*</w:t>
            </w:r>
          </w:p>
        </w:tc>
        <w:tc>
          <w:tcPr>
            <w:tcW w:w="990" w:type="dxa"/>
            <w:vAlign w:val="bottom"/>
          </w:tcPr>
          <w:p w14:paraId="72AD1BCD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-71.19</w:t>
            </w:r>
          </w:p>
        </w:tc>
        <w:tc>
          <w:tcPr>
            <w:tcW w:w="1170" w:type="dxa"/>
            <w:vAlign w:val="bottom"/>
          </w:tcPr>
          <w:p w14:paraId="7610795D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17.96</w:t>
            </w:r>
          </w:p>
        </w:tc>
        <w:tc>
          <w:tcPr>
            <w:tcW w:w="1080" w:type="dxa"/>
          </w:tcPr>
          <w:p w14:paraId="710CCDC2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24.8</w:t>
            </w:r>
          </w:p>
        </w:tc>
        <w:tc>
          <w:tcPr>
            <w:tcW w:w="900" w:type="dxa"/>
          </w:tcPr>
          <w:p w14:paraId="133E77C0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45</w:t>
            </w:r>
          </w:p>
        </w:tc>
        <w:tc>
          <w:tcPr>
            <w:tcW w:w="1440" w:type="dxa"/>
          </w:tcPr>
          <w:p w14:paraId="5E84C65B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30.1 ± 2.3 (45)</w:t>
            </w:r>
          </w:p>
        </w:tc>
      </w:tr>
      <w:tr w:rsidR="00E94281" w:rsidRPr="00C0716F" w14:paraId="0D8F27ED" w14:textId="77777777" w:rsidTr="008469FC">
        <w:trPr>
          <w:jc w:val="center"/>
        </w:trPr>
        <w:tc>
          <w:tcPr>
            <w:tcW w:w="1705" w:type="dxa"/>
            <w:vAlign w:val="bottom"/>
          </w:tcPr>
          <w:p w14:paraId="5CEAF9F4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 xml:space="preserve">A. cybotes </w:t>
            </w:r>
            <w:r w:rsidRPr="00C0716F">
              <w:rPr>
                <w:rFonts w:eastAsia="Times New Roman"/>
                <w:sz w:val="18"/>
                <w:szCs w:val="18"/>
              </w:rPr>
              <w:t>(CC)</w:t>
            </w:r>
          </w:p>
        </w:tc>
        <w:tc>
          <w:tcPr>
            <w:tcW w:w="990" w:type="dxa"/>
            <w:vAlign w:val="bottom"/>
          </w:tcPr>
          <w:p w14:paraId="3D83E1CE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-70.13</w:t>
            </w:r>
          </w:p>
        </w:tc>
        <w:tc>
          <w:tcPr>
            <w:tcW w:w="1170" w:type="dxa"/>
            <w:vAlign w:val="bottom"/>
          </w:tcPr>
          <w:p w14:paraId="077A5F5A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18.42</w:t>
            </w:r>
          </w:p>
        </w:tc>
        <w:tc>
          <w:tcPr>
            <w:tcW w:w="1080" w:type="dxa"/>
          </w:tcPr>
          <w:p w14:paraId="7CA8A60E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26.0</w:t>
            </w:r>
          </w:p>
        </w:tc>
        <w:tc>
          <w:tcPr>
            <w:tcW w:w="900" w:type="dxa"/>
          </w:tcPr>
          <w:p w14:paraId="6CF76749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56</w:t>
            </w:r>
          </w:p>
        </w:tc>
        <w:tc>
          <w:tcPr>
            <w:tcW w:w="1440" w:type="dxa"/>
          </w:tcPr>
          <w:p w14:paraId="6A4253A1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29.4 ± 3.5 (53)</w:t>
            </w:r>
          </w:p>
        </w:tc>
      </w:tr>
      <w:tr w:rsidR="00E94281" w:rsidRPr="00C0716F" w14:paraId="7BA0B06B" w14:textId="77777777" w:rsidTr="008469FC">
        <w:trPr>
          <w:jc w:val="center"/>
        </w:trPr>
        <w:tc>
          <w:tcPr>
            <w:tcW w:w="1705" w:type="dxa"/>
            <w:vAlign w:val="bottom"/>
          </w:tcPr>
          <w:p w14:paraId="47FB59CE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>A. longitibialis</w:t>
            </w:r>
          </w:p>
        </w:tc>
        <w:tc>
          <w:tcPr>
            <w:tcW w:w="990" w:type="dxa"/>
            <w:vAlign w:val="bottom"/>
          </w:tcPr>
          <w:p w14:paraId="10B12235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-71.45</w:t>
            </w:r>
          </w:p>
        </w:tc>
        <w:tc>
          <w:tcPr>
            <w:tcW w:w="1170" w:type="dxa"/>
            <w:vAlign w:val="bottom"/>
          </w:tcPr>
          <w:p w14:paraId="767A1415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17.8</w:t>
            </w:r>
          </w:p>
        </w:tc>
        <w:tc>
          <w:tcPr>
            <w:tcW w:w="1080" w:type="dxa"/>
          </w:tcPr>
          <w:p w14:paraId="446158BF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25.8</w:t>
            </w:r>
          </w:p>
        </w:tc>
        <w:tc>
          <w:tcPr>
            <w:tcW w:w="900" w:type="dxa"/>
          </w:tcPr>
          <w:p w14:paraId="65967F9C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105</w:t>
            </w:r>
          </w:p>
        </w:tc>
        <w:tc>
          <w:tcPr>
            <w:tcW w:w="1440" w:type="dxa"/>
          </w:tcPr>
          <w:p w14:paraId="59AA76E9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28.9 ± 2.2 (101)</w:t>
            </w:r>
          </w:p>
        </w:tc>
      </w:tr>
      <w:tr w:rsidR="00E94281" w:rsidRPr="00C0716F" w14:paraId="33A56947" w14:textId="77777777" w:rsidTr="008469FC">
        <w:trPr>
          <w:jc w:val="center"/>
        </w:trPr>
        <w:tc>
          <w:tcPr>
            <w:tcW w:w="1705" w:type="dxa"/>
            <w:vAlign w:val="bottom"/>
          </w:tcPr>
          <w:p w14:paraId="5E9CE8AA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>A. whitemani</w:t>
            </w:r>
          </w:p>
        </w:tc>
        <w:tc>
          <w:tcPr>
            <w:tcW w:w="990" w:type="dxa"/>
            <w:vAlign w:val="bottom"/>
          </w:tcPr>
          <w:p w14:paraId="44969BE6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-71.57</w:t>
            </w:r>
          </w:p>
        </w:tc>
        <w:tc>
          <w:tcPr>
            <w:tcW w:w="1170" w:type="dxa"/>
            <w:vAlign w:val="bottom"/>
          </w:tcPr>
          <w:p w14:paraId="60E78DBC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18.32</w:t>
            </w:r>
          </w:p>
        </w:tc>
        <w:tc>
          <w:tcPr>
            <w:tcW w:w="1080" w:type="dxa"/>
          </w:tcPr>
          <w:p w14:paraId="2E355491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24.3</w:t>
            </w:r>
          </w:p>
        </w:tc>
        <w:tc>
          <w:tcPr>
            <w:tcW w:w="900" w:type="dxa"/>
          </w:tcPr>
          <w:p w14:paraId="4EFA0E66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411</w:t>
            </w:r>
          </w:p>
        </w:tc>
        <w:tc>
          <w:tcPr>
            <w:tcW w:w="1440" w:type="dxa"/>
          </w:tcPr>
          <w:p w14:paraId="6A074315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27.9 ± 4.5 (17)</w:t>
            </w:r>
          </w:p>
        </w:tc>
      </w:tr>
      <w:tr w:rsidR="00E94281" w:rsidRPr="00C0716F" w14:paraId="2BDA2927" w14:textId="77777777" w:rsidTr="008469FC">
        <w:trPr>
          <w:trHeight w:val="422"/>
          <w:jc w:val="center"/>
        </w:trPr>
        <w:tc>
          <w:tcPr>
            <w:tcW w:w="1705" w:type="dxa"/>
            <w:vAlign w:val="bottom"/>
          </w:tcPr>
          <w:p w14:paraId="6BC48ACD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>A. strahmi</w:t>
            </w:r>
          </w:p>
        </w:tc>
        <w:tc>
          <w:tcPr>
            <w:tcW w:w="990" w:type="dxa"/>
            <w:vAlign w:val="bottom"/>
          </w:tcPr>
          <w:p w14:paraId="6E0DDBA6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-71.62</w:t>
            </w:r>
          </w:p>
        </w:tc>
        <w:tc>
          <w:tcPr>
            <w:tcW w:w="1170" w:type="dxa"/>
            <w:vAlign w:val="bottom"/>
          </w:tcPr>
          <w:p w14:paraId="24B04ED7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18.34</w:t>
            </w:r>
          </w:p>
        </w:tc>
        <w:tc>
          <w:tcPr>
            <w:tcW w:w="1080" w:type="dxa"/>
          </w:tcPr>
          <w:p w14:paraId="1ACD585D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22.3</w:t>
            </w:r>
          </w:p>
        </w:tc>
        <w:tc>
          <w:tcPr>
            <w:tcW w:w="900" w:type="dxa"/>
          </w:tcPr>
          <w:p w14:paraId="52C39B7C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454</w:t>
            </w:r>
          </w:p>
        </w:tc>
        <w:tc>
          <w:tcPr>
            <w:tcW w:w="1440" w:type="dxa"/>
          </w:tcPr>
          <w:p w14:paraId="3530CAA0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26.3 ± 1.9 (7)</w:t>
            </w:r>
          </w:p>
        </w:tc>
      </w:tr>
      <w:tr w:rsidR="00E94281" w:rsidRPr="00C0716F" w14:paraId="3DC7008E" w14:textId="77777777" w:rsidTr="008469FC">
        <w:trPr>
          <w:jc w:val="center"/>
        </w:trPr>
        <w:tc>
          <w:tcPr>
            <w:tcW w:w="1705" w:type="dxa"/>
            <w:vAlign w:val="bottom"/>
          </w:tcPr>
          <w:p w14:paraId="6B698C84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>A. marcanoi</w:t>
            </w:r>
          </w:p>
        </w:tc>
        <w:tc>
          <w:tcPr>
            <w:tcW w:w="990" w:type="dxa"/>
            <w:vAlign w:val="bottom"/>
          </w:tcPr>
          <w:p w14:paraId="4B408B81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-70.5</w:t>
            </w:r>
          </w:p>
        </w:tc>
        <w:tc>
          <w:tcPr>
            <w:tcW w:w="1170" w:type="dxa"/>
            <w:vAlign w:val="bottom"/>
          </w:tcPr>
          <w:p w14:paraId="0634AEE8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18.55</w:t>
            </w:r>
          </w:p>
        </w:tc>
        <w:tc>
          <w:tcPr>
            <w:tcW w:w="1080" w:type="dxa"/>
          </w:tcPr>
          <w:p w14:paraId="2E26A1FF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23.4</w:t>
            </w:r>
          </w:p>
        </w:tc>
        <w:tc>
          <w:tcPr>
            <w:tcW w:w="900" w:type="dxa"/>
          </w:tcPr>
          <w:p w14:paraId="1B217175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458</w:t>
            </w:r>
          </w:p>
        </w:tc>
        <w:tc>
          <w:tcPr>
            <w:tcW w:w="1440" w:type="dxa"/>
          </w:tcPr>
          <w:p w14:paraId="6D0A435C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</w:t>
            </w:r>
          </w:p>
        </w:tc>
      </w:tr>
      <w:tr w:rsidR="00E94281" w:rsidRPr="00C0716F" w14:paraId="3CC9A531" w14:textId="77777777" w:rsidTr="008469FC">
        <w:trPr>
          <w:jc w:val="center"/>
        </w:trPr>
        <w:tc>
          <w:tcPr>
            <w:tcW w:w="1705" w:type="dxa"/>
            <w:vAlign w:val="bottom"/>
          </w:tcPr>
          <w:p w14:paraId="166D233A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 xml:space="preserve">A. cybotes </w:t>
            </w:r>
            <w:r w:rsidRPr="00C0716F">
              <w:rPr>
                <w:rFonts w:eastAsia="Times New Roman"/>
                <w:sz w:val="18"/>
                <w:szCs w:val="18"/>
              </w:rPr>
              <w:t>(CC)</w:t>
            </w:r>
          </w:p>
        </w:tc>
        <w:tc>
          <w:tcPr>
            <w:tcW w:w="990" w:type="dxa"/>
            <w:vAlign w:val="bottom"/>
          </w:tcPr>
          <w:p w14:paraId="73ED212A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-70.61</w:t>
            </w:r>
          </w:p>
        </w:tc>
        <w:tc>
          <w:tcPr>
            <w:tcW w:w="1170" w:type="dxa"/>
            <w:vAlign w:val="bottom"/>
          </w:tcPr>
          <w:p w14:paraId="6B1E31D4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19.1</w:t>
            </w:r>
          </w:p>
        </w:tc>
        <w:tc>
          <w:tcPr>
            <w:tcW w:w="1080" w:type="dxa"/>
          </w:tcPr>
          <w:p w14:paraId="006A8FAD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22.4</w:t>
            </w:r>
          </w:p>
        </w:tc>
        <w:tc>
          <w:tcPr>
            <w:tcW w:w="900" w:type="dxa"/>
          </w:tcPr>
          <w:p w14:paraId="1316847E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690</w:t>
            </w:r>
          </w:p>
        </w:tc>
        <w:tc>
          <w:tcPr>
            <w:tcW w:w="1440" w:type="dxa"/>
          </w:tcPr>
          <w:p w14:paraId="61E5826E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29.0 ± 3.5 (39)</w:t>
            </w:r>
          </w:p>
        </w:tc>
      </w:tr>
      <w:tr w:rsidR="00E94281" w:rsidRPr="00C0716F" w14:paraId="78DEF5D8" w14:textId="77777777" w:rsidTr="008469FC">
        <w:trPr>
          <w:jc w:val="center"/>
        </w:trPr>
        <w:tc>
          <w:tcPr>
            <w:tcW w:w="1705" w:type="dxa"/>
            <w:vAlign w:val="bottom"/>
          </w:tcPr>
          <w:p w14:paraId="1ED32843" w14:textId="7D9FAA92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 xml:space="preserve">A. cybotes </w:t>
            </w:r>
            <w:r w:rsidRPr="00C0716F">
              <w:rPr>
                <w:rFonts w:eastAsia="Times New Roman"/>
                <w:sz w:val="18"/>
                <w:szCs w:val="18"/>
              </w:rPr>
              <w:t>(SB)</w:t>
            </w:r>
            <w:r w:rsidR="00E40A38">
              <w:rPr>
                <w:rFonts w:eastAsia="Times New Roman"/>
                <w:sz w:val="18"/>
                <w:szCs w:val="18"/>
              </w:rPr>
              <w:t>*</w:t>
            </w:r>
          </w:p>
        </w:tc>
        <w:tc>
          <w:tcPr>
            <w:tcW w:w="990" w:type="dxa"/>
            <w:vAlign w:val="bottom"/>
          </w:tcPr>
          <w:p w14:paraId="25BC558D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-71.14</w:t>
            </w:r>
          </w:p>
        </w:tc>
        <w:tc>
          <w:tcPr>
            <w:tcW w:w="1170" w:type="dxa"/>
            <w:vAlign w:val="bottom"/>
          </w:tcPr>
          <w:p w14:paraId="452AD970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18.06</w:t>
            </w:r>
          </w:p>
        </w:tc>
        <w:tc>
          <w:tcPr>
            <w:tcW w:w="1080" w:type="dxa"/>
          </w:tcPr>
          <w:p w14:paraId="17E48803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23.1</w:t>
            </w:r>
          </w:p>
        </w:tc>
        <w:tc>
          <w:tcPr>
            <w:tcW w:w="900" w:type="dxa"/>
          </w:tcPr>
          <w:p w14:paraId="3542AB44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727</w:t>
            </w:r>
          </w:p>
        </w:tc>
        <w:tc>
          <w:tcPr>
            <w:tcW w:w="1440" w:type="dxa"/>
          </w:tcPr>
          <w:p w14:paraId="59B110D1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26.6 ± 3.1 (53)</w:t>
            </w:r>
          </w:p>
        </w:tc>
      </w:tr>
      <w:tr w:rsidR="00E94281" w:rsidRPr="00C0716F" w14:paraId="11BABEF9" w14:textId="77777777" w:rsidTr="008469FC">
        <w:trPr>
          <w:jc w:val="center"/>
        </w:trPr>
        <w:tc>
          <w:tcPr>
            <w:tcW w:w="1705" w:type="dxa"/>
            <w:vAlign w:val="bottom"/>
          </w:tcPr>
          <w:p w14:paraId="1C8A4A18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>A. marcanoi</w:t>
            </w:r>
          </w:p>
        </w:tc>
        <w:tc>
          <w:tcPr>
            <w:tcW w:w="990" w:type="dxa"/>
            <w:vAlign w:val="bottom"/>
          </w:tcPr>
          <w:p w14:paraId="0049407B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-70.54</w:t>
            </w:r>
          </w:p>
        </w:tc>
        <w:tc>
          <w:tcPr>
            <w:tcW w:w="1170" w:type="dxa"/>
            <w:vAlign w:val="bottom"/>
          </w:tcPr>
          <w:p w14:paraId="153B6649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18.65</w:t>
            </w:r>
          </w:p>
        </w:tc>
        <w:tc>
          <w:tcPr>
            <w:tcW w:w="1080" w:type="dxa"/>
          </w:tcPr>
          <w:p w14:paraId="22CFA975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19.6</w:t>
            </w:r>
          </w:p>
        </w:tc>
        <w:tc>
          <w:tcPr>
            <w:tcW w:w="900" w:type="dxa"/>
          </w:tcPr>
          <w:p w14:paraId="13A4B26C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879</w:t>
            </w:r>
          </w:p>
        </w:tc>
        <w:tc>
          <w:tcPr>
            <w:tcW w:w="1440" w:type="dxa"/>
          </w:tcPr>
          <w:p w14:paraId="305D98C6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29.1 ± 4.3 (48)</w:t>
            </w:r>
          </w:p>
        </w:tc>
      </w:tr>
      <w:tr w:rsidR="00E94281" w:rsidRPr="00C0716F" w14:paraId="7D92C25F" w14:textId="77777777" w:rsidTr="008469FC">
        <w:trPr>
          <w:jc w:val="center"/>
        </w:trPr>
        <w:tc>
          <w:tcPr>
            <w:tcW w:w="1705" w:type="dxa"/>
            <w:vAlign w:val="bottom"/>
          </w:tcPr>
          <w:p w14:paraId="443CFE2B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 xml:space="preserve">A. cybotes </w:t>
            </w:r>
            <w:r w:rsidRPr="00C0716F">
              <w:rPr>
                <w:rFonts w:eastAsia="Times New Roman"/>
                <w:sz w:val="18"/>
                <w:szCs w:val="18"/>
              </w:rPr>
              <w:t>(CC)</w:t>
            </w:r>
          </w:p>
        </w:tc>
        <w:tc>
          <w:tcPr>
            <w:tcW w:w="990" w:type="dxa"/>
            <w:vAlign w:val="bottom"/>
          </w:tcPr>
          <w:p w14:paraId="72EF9BCC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-70.73</w:t>
            </w:r>
          </w:p>
        </w:tc>
        <w:tc>
          <w:tcPr>
            <w:tcW w:w="1170" w:type="dxa"/>
            <w:vAlign w:val="bottom"/>
          </w:tcPr>
          <w:p w14:paraId="6D38DBB1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18.86</w:t>
            </w:r>
          </w:p>
        </w:tc>
        <w:tc>
          <w:tcPr>
            <w:tcW w:w="1080" w:type="dxa"/>
          </w:tcPr>
          <w:p w14:paraId="3950F56F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17.2</w:t>
            </w:r>
          </w:p>
        </w:tc>
        <w:tc>
          <w:tcPr>
            <w:tcW w:w="900" w:type="dxa"/>
          </w:tcPr>
          <w:p w14:paraId="71E47EF5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1390</w:t>
            </w:r>
          </w:p>
        </w:tc>
        <w:tc>
          <w:tcPr>
            <w:tcW w:w="1440" w:type="dxa"/>
          </w:tcPr>
          <w:p w14:paraId="65E782D3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29.2 ± 1.6 (10)</w:t>
            </w:r>
          </w:p>
        </w:tc>
      </w:tr>
      <w:tr w:rsidR="00E94281" w:rsidRPr="00C0716F" w14:paraId="07599B81" w14:textId="77777777" w:rsidTr="008469FC">
        <w:trPr>
          <w:jc w:val="center"/>
        </w:trPr>
        <w:tc>
          <w:tcPr>
            <w:tcW w:w="1705" w:type="dxa"/>
            <w:vAlign w:val="bottom"/>
          </w:tcPr>
          <w:p w14:paraId="0237C208" w14:textId="180E9191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 xml:space="preserve">A. cybotes </w:t>
            </w:r>
            <w:r w:rsidRPr="00C0716F">
              <w:rPr>
                <w:rFonts w:eastAsia="Times New Roman"/>
                <w:sz w:val="18"/>
                <w:szCs w:val="18"/>
              </w:rPr>
              <w:t>(SB)</w:t>
            </w:r>
            <w:r w:rsidR="00E40A38">
              <w:rPr>
                <w:rFonts w:eastAsia="Times New Roman"/>
                <w:sz w:val="18"/>
                <w:szCs w:val="18"/>
              </w:rPr>
              <w:t>*</w:t>
            </w:r>
          </w:p>
        </w:tc>
        <w:tc>
          <w:tcPr>
            <w:tcW w:w="990" w:type="dxa"/>
            <w:vAlign w:val="bottom"/>
          </w:tcPr>
          <w:p w14:paraId="301B68C6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-71.28</w:t>
            </w:r>
          </w:p>
        </w:tc>
        <w:tc>
          <w:tcPr>
            <w:tcW w:w="1170" w:type="dxa"/>
            <w:vAlign w:val="bottom"/>
          </w:tcPr>
          <w:p w14:paraId="268F52CB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18.18</w:t>
            </w:r>
          </w:p>
        </w:tc>
        <w:tc>
          <w:tcPr>
            <w:tcW w:w="1080" w:type="dxa"/>
          </w:tcPr>
          <w:p w14:paraId="6367FE93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18.0</w:t>
            </w:r>
          </w:p>
        </w:tc>
        <w:tc>
          <w:tcPr>
            <w:tcW w:w="900" w:type="dxa"/>
          </w:tcPr>
          <w:p w14:paraId="279E3C86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1395</w:t>
            </w:r>
          </w:p>
        </w:tc>
        <w:tc>
          <w:tcPr>
            <w:tcW w:w="1440" w:type="dxa"/>
          </w:tcPr>
          <w:p w14:paraId="7C84A277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28.6 ± 3.0 (11)</w:t>
            </w:r>
          </w:p>
        </w:tc>
      </w:tr>
      <w:tr w:rsidR="00E94281" w:rsidRPr="00C0716F" w14:paraId="1CB9E51F" w14:textId="77777777" w:rsidTr="008469FC">
        <w:trPr>
          <w:jc w:val="center"/>
        </w:trPr>
        <w:tc>
          <w:tcPr>
            <w:tcW w:w="1705" w:type="dxa"/>
            <w:vAlign w:val="bottom"/>
          </w:tcPr>
          <w:p w14:paraId="13AF697A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>A. shrevei</w:t>
            </w:r>
          </w:p>
        </w:tc>
        <w:tc>
          <w:tcPr>
            <w:tcW w:w="990" w:type="dxa"/>
            <w:vAlign w:val="bottom"/>
          </w:tcPr>
          <w:p w14:paraId="4B6E16FB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-70.7</w:t>
            </w:r>
          </w:p>
        </w:tc>
        <w:tc>
          <w:tcPr>
            <w:tcW w:w="1170" w:type="dxa"/>
            <w:vAlign w:val="bottom"/>
          </w:tcPr>
          <w:p w14:paraId="597474B9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18.84</w:t>
            </w:r>
          </w:p>
        </w:tc>
        <w:tc>
          <w:tcPr>
            <w:tcW w:w="1080" w:type="dxa"/>
          </w:tcPr>
          <w:p w14:paraId="63AEB95E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13.7</w:t>
            </w:r>
          </w:p>
        </w:tc>
        <w:tc>
          <w:tcPr>
            <w:tcW w:w="900" w:type="dxa"/>
          </w:tcPr>
          <w:p w14:paraId="410A3506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1950</w:t>
            </w:r>
          </w:p>
        </w:tc>
        <w:tc>
          <w:tcPr>
            <w:tcW w:w="1440" w:type="dxa"/>
          </w:tcPr>
          <w:p w14:paraId="3FA0F3E8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28.0 ± 3.1 (10)</w:t>
            </w:r>
          </w:p>
        </w:tc>
      </w:tr>
      <w:tr w:rsidR="00E94281" w:rsidRPr="00C0716F" w14:paraId="07ADD3B7" w14:textId="77777777" w:rsidTr="008469FC">
        <w:trPr>
          <w:trHeight w:val="377"/>
          <w:jc w:val="center"/>
        </w:trPr>
        <w:tc>
          <w:tcPr>
            <w:tcW w:w="1705" w:type="dxa"/>
            <w:vAlign w:val="bottom"/>
          </w:tcPr>
          <w:p w14:paraId="2297A7F0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>A. armouri</w:t>
            </w:r>
          </w:p>
        </w:tc>
        <w:tc>
          <w:tcPr>
            <w:tcW w:w="990" w:type="dxa"/>
            <w:vAlign w:val="bottom"/>
          </w:tcPr>
          <w:p w14:paraId="2F125537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-71.7</w:t>
            </w:r>
          </w:p>
        </w:tc>
        <w:tc>
          <w:tcPr>
            <w:tcW w:w="1170" w:type="dxa"/>
            <w:vAlign w:val="bottom"/>
          </w:tcPr>
          <w:p w14:paraId="6D5BED34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18.3</w:t>
            </w:r>
          </w:p>
        </w:tc>
        <w:tc>
          <w:tcPr>
            <w:tcW w:w="1080" w:type="dxa"/>
          </w:tcPr>
          <w:p w14:paraId="7AA7D601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13.3</w:t>
            </w:r>
          </w:p>
        </w:tc>
        <w:tc>
          <w:tcPr>
            <w:tcW w:w="900" w:type="dxa"/>
          </w:tcPr>
          <w:p w14:paraId="13C9D6C8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2020</w:t>
            </w:r>
          </w:p>
        </w:tc>
        <w:tc>
          <w:tcPr>
            <w:tcW w:w="1440" w:type="dxa"/>
          </w:tcPr>
          <w:p w14:paraId="41417838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</w:t>
            </w:r>
          </w:p>
        </w:tc>
      </w:tr>
      <w:tr w:rsidR="00E94281" w:rsidRPr="00C0716F" w14:paraId="11C5F5CD" w14:textId="77777777" w:rsidTr="008469FC">
        <w:trPr>
          <w:jc w:val="center"/>
        </w:trPr>
        <w:tc>
          <w:tcPr>
            <w:tcW w:w="1705" w:type="dxa"/>
            <w:vAlign w:val="bottom"/>
          </w:tcPr>
          <w:p w14:paraId="329FBF04" w14:textId="46B6485D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 w:rsidRPr="00C0716F">
              <w:rPr>
                <w:rFonts w:eastAsia="Times New Roman"/>
                <w:i/>
                <w:sz w:val="18"/>
                <w:szCs w:val="18"/>
              </w:rPr>
              <w:t>A. armouri</w:t>
            </w:r>
            <w:r w:rsidR="00E40A38">
              <w:rPr>
                <w:rFonts w:eastAsia="Times New Roman"/>
                <w:i/>
                <w:sz w:val="18"/>
                <w:szCs w:val="18"/>
              </w:rPr>
              <w:t>*</w:t>
            </w:r>
            <w:bookmarkStart w:id="0" w:name="_GoBack"/>
            <w:bookmarkEnd w:id="0"/>
          </w:p>
        </w:tc>
        <w:tc>
          <w:tcPr>
            <w:tcW w:w="990" w:type="dxa"/>
            <w:vAlign w:val="bottom"/>
          </w:tcPr>
          <w:p w14:paraId="356FC463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-71.71</w:t>
            </w:r>
          </w:p>
        </w:tc>
        <w:tc>
          <w:tcPr>
            <w:tcW w:w="1170" w:type="dxa"/>
            <w:vAlign w:val="bottom"/>
          </w:tcPr>
          <w:p w14:paraId="1BCDCBD4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18.29</w:t>
            </w:r>
          </w:p>
        </w:tc>
        <w:tc>
          <w:tcPr>
            <w:tcW w:w="1080" w:type="dxa"/>
          </w:tcPr>
          <w:p w14:paraId="411150E4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11.4</w:t>
            </w:r>
          </w:p>
        </w:tc>
        <w:tc>
          <w:tcPr>
            <w:tcW w:w="900" w:type="dxa"/>
          </w:tcPr>
          <w:p w14:paraId="5059229A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2318</w:t>
            </w:r>
          </w:p>
        </w:tc>
        <w:tc>
          <w:tcPr>
            <w:tcW w:w="1440" w:type="dxa"/>
          </w:tcPr>
          <w:p w14:paraId="06915DBE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25.9 ± 3.4 (21)</w:t>
            </w:r>
          </w:p>
        </w:tc>
      </w:tr>
      <w:tr w:rsidR="00E94281" w:rsidRPr="00C0716F" w14:paraId="58CF5BF7" w14:textId="77777777" w:rsidTr="008469FC">
        <w:trPr>
          <w:jc w:val="center"/>
        </w:trPr>
        <w:tc>
          <w:tcPr>
            <w:tcW w:w="1705" w:type="dxa"/>
            <w:vAlign w:val="bottom"/>
          </w:tcPr>
          <w:p w14:paraId="727380A7" w14:textId="77777777" w:rsidR="00E94281" w:rsidRPr="00C0716F" w:rsidRDefault="00E94281" w:rsidP="008469FC">
            <w:pPr>
              <w:spacing w:line="360" w:lineRule="auto"/>
              <w:rPr>
                <w:rFonts w:eastAsia="Times New Roman"/>
                <w:i/>
                <w:sz w:val="18"/>
                <w:szCs w:val="18"/>
              </w:rPr>
            </w:pPr>
            <w:r>
              <w:rPr>
                <w:rFonts w:eastAsia="Times New Roman"/>
                <w:i/>
                <w:sz w:val="18"/>
                <w:szCs w:val="18"/>
              </w:rPr>
              <w:t>A. shrevei</w:t>
            </w:r>
          </w:p>
        </w:tc>
        <w:tc>
          <w:tcPr>
            <w:tcW w:w="990" w:type="dxa"/>
            <w:vAlign w:val="bottom"/>
          </w:tcPr>
          <w:p w14:paraId="541B75F0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-70.6</w:t>
            </w:r>
          </w:p>
        </w:tc>
        <w:tc>
          <w:tcPr>
            <w:tcW w:w="1170" w:type="dxa"/>
            <w:vAlign w:val="bottom"/>
          </w:tcPr>
          <w:p w14:paraId="3C8847FD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18.73</w:t>
            </w:r>
          </w:p>
        </w:tc>
        <w:tc>
          <w:tcPr>
            <w:tcW w:w="1080" w:type="dxa"/>
          </w:tcPr>
          <w:p w14:paraId="533E798B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>
              <w:rPr>
                <w:rFonts w:eastAsia="Times New Roman"/>
                <w:sz w:val="18"/>
                <w:szCs w:val="18"/>
              </w:rPr>
              <w:t>10.1</w:t>
            </w:r>
          </w:p>
        </w:tc>
        <w:tc>
          <w:tcPr>
            <w:tcW w:w="900" w:type="dxa"/>
          </w:tcPr>
          <w:p w14:paraId="1EC9B206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2450</w:t>
            </w:r>
          </w:p>
        </w:tc>
        <w:tc>
          <w:tcPr>
            <w:tcW w:w="1440" w:type="dxa"/>
          </w:tcPr>
          <w:p w14:paraId="3ABF5291" w14:textId="77777777" w:rsidR="00E94281" w:rsidRPr="00C0716F" w:rsidRDefault="00E94281" w:rsidP="008469FC">
            <w:pPr>
              <w:spacing w:line="36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C0716F">
              <w:rPr>
                <w:rFonts w:eastAsia="Times New Roman"/>
                <w:sz w:val="18"/>
                <w:szCs w:val="18"/>
              </w:rPr>
              <w:t>27.4 ± 4.4 (20)</w:t>
            </w:r>
          </w:p>
        </w:tc>
      </w:tr>
    </w:tbl>
    <w:p w14:paraId="26080406" w14:textId="77777777" w:rsidR="00E94281" w:rsidRPr="005A1BA2" w:rsidRDefault="00E94281" w:rsidP="00E94281">
      <w:pPr>
        <w:spacing w:line="360" w:lineRule="auto"/>
        <w:rPr>
          <w:rFonts w:eastAsia="Times New Roman"/>
        </w:rPr>
      </w:pPr>
    </w:p>
    <w:p w14:paraId="1C8F263C" w14:textId="77777777" w:rsidR="00AE3F4F" w:rsidRDefault="00E40A38"/>
    <w:sectPr w:rsidR="00AE3F4F" w:rsidSect="009E3198">
      <w:footerReference w:type="even" r:id="rId6"/>
      <w:footerReference w:type="default" r:id="rId7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45ECCC" w14:textId="77777777" w:rsidR="00FB2060" w:rsidRDefault="00E40A38" w:rsidP="005B61E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D9A368F" w14:textId="77777777" w:rsidR="00FB2060" w:rsidRDefault="00E40A38" w:rsidP="009E3198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4BFA59" w14:textId="77777777" w:rsidR="00FB2060" w:rsidRDefault="00E40A38" w:rsidP="005B61E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6DCFF2E2" w14:textId="77777777" w:rsidR="00FB2060" w:rsidRDefault="00E40A38" w:rsidP="009E3198">
    <w:pPr>
      <w:pStyle w:val="Footer"/>
      <w:ind w:right="360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2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281"/>
    <w:rsid w:val="00001D9C"/>
    <w:rsid w:val="00016B1D"/>
    <w:rsid w:val="00083495"/>
    <w:rsid w:val="001429CC"/>
    <w:rsid w:val="001B2C7A"/>
    <w:rsid w:val="002746C6"/>
    <w:rsid w:val="00500FC8"/>
    <w:rsid w:val="005817CE"/>
    <w:rsid w:val="005D6A03"/>
    <w:rsid w:val="006C2988"/>
    <w:rsid w:val="007847B5"/>
    <w:rsid w:val="007E24BB"/>
    <w:rsid w:val="009B2B28"/>
    <w:rsid w:val="009E2A9A"/>
    <w:rsid w:val="00AF5E2F"/>
    <w:rsid w:val="00B26E03"/>
    <w:rsid w:val="00BD79BE"/>
    <w:rsid w:val="00BE667C"/>
    <w:rsid w:val="00C05E53"/>
    <w:rsid w:val="00E314F1"/>
    <w:rsid w:val="00E40A38"/>
    <w:rsid w:val="00E94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23241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94281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E94281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94281"/>
  </w:style>
  <w:style w:type="character" w:styleId="PageNumber">
    <w:name w:val="page number"/>
    <w:basedOn w:val="DefaultParagraphFont"/>
    <w:uiPriority w:val="99"/>
    <w:semiHidden/>
    <w:unhideWhenUsed/>
    <w:rsid w:val="00E94281"/>
  </w:style>
  <w:style w:type="table" w:styleId="TableGrid">
    <w:name w:val="Table Grid"/>
    <w:basedOn w:val="TableNormal"/>
    <w:uiPriority w:val="39"/>
    <w:rsid w:val="00E942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neNumber">
    <w:name w:val="line number"/>
    <w:basedOn w:val="DefaultParagraphFont"/>
    <w:uiPriority w:val="99"/>
    <w:semiHidden/>
    <w:unhideWhenUsed/>
    <w:rsid w:val="00E942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331</Words>
  <Characters>1888</Characters>
  <Application>Microsoft Macintosh Word</Application>
  <DocSecurity>0</DocSecurity>
  <Lines>15</Lines>
  <Paragraphs>4</Paragraphs>
  <ScaleCrop>false</ScaleCrop>
  <LinksUpToDate>false</LinksUpToDate>
  <CharactersWithSpaces>2215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Munoz, Martha</dc:creator>
  <cp:keywords/>
  <dc:description/>
  <cp:lastModifiedBy>Munoz, Martha</cp:lastModifiedBy>
  <cp:revision>2</cp:revision>
  <dcterms:created xsi:type="dcterms:W3CDTF">2018-10-09T20:31:00Z</dcterms:created>
  <dcterms:modified xsi:type="dcterms:W3CDTF">2018-10-09T20:32:00Z</dcterms:modified>
</cp:coreProperties>
</file>